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491A68">
        <w:rPr>
          <w:rFonts w:ascii="Times New Roman" w:hAnsi="Times New Roman" w:cs="Times New Roman"/>
          <w:sz w:val="28"/>
          <w:szCs w:val="28"/>
        </w:rPr>
        <w:t>ак Московский авиацентр го</w:t>
      </w:r>
      <w:r w:rsidRPr="00491A68">
        <w:rPr>
          <w:rFonts w:ascii="Times New Roman" w:hAnsi="Times New Roman" w:cs="Times New Roman"/>
          <w:sz w:val="28"/>
          <w:szCs w:val="28"/>
        </w:rPr>
        <w:t>товится к осенне-зимнему сезону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Все члены экипажей пожарных и санитарных вертолетов получили допуски к полетам при низких температурах.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В Московском авиацентре готовят летный и инженерно-технический состав, воздушные суда и наземный транспорт к осенне-зимнему сезону. В комплексе городского хозяйства Москвы рассказали, как обеспечивается безопас</w:t>
      </w:r>
      <w:r w:rsidRPr="00491A68">
        <w:rPr>
          <w:rFonts w:ascii="Times New Roman" w:hAnsi="Times New Roman" w:cs="Times New Roman"/>
          <w:sz w:val="28"/>
          <w:szCs w:val="28"/>
        </w:rPr>
        <w:t>ность полетов при любой погоде.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«Работа учреждения ориентирована на гарантированное выполнение задач при ликвидации происшествий, в том числе и при ухудшении метеоусловий. Летный и инженерно-технический составы должны понимать потенциальную опасность ошибочных действий, исключить любое проявление непрофессионализма, своевременно анализировать погоду и грамотно действовать при ухудшении ее условий. От знания, умения, навыков и правильного принятия решения зависят жизни самих экипажей и всех, кого они спасают», — рассказал начальник инспекции по обеспечению безопасности полетов Московского авиацентра Александр Арбузов.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 xml:space="preserve">Сотрудники центра — от штурманов до операторов — повторили материалы теоретического блока, сдали зачеты, а после перешли к практической части. Так, пилоты тренировали выходы из разных ситуаций без риска для жизни, отрабатывали способы управления в условиях ограниченной видимости и при отказе разных приборов или двигателя. Кроме того, специалисты развили навыки взаимодействия в нештатных ситуациях. Все результате все члены экипажей пожарных и санитарных вертолетов получили допуски к </w:t>
      </w:r>
      <w:r w:rsidRPr="00491A68">
        <w:rPr>
          <w:rFonts w:ascii="Times New Roman" w:hAnsi="Times New Roman" w:cs="Times New Roman"/>
          <w:sz w:val="28"/>
          <w:szCs w:val="28"/>
        </w:rPr>
        <w:t>полетам в осенне-зимний период.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 xml:space="preserve">«Мы учим летный состав действовать в соответствии с профессиональными стандартами и быть готовыми к любым непредвиденным обстоятельствам. Например, в зимнее время из-за неустойчивой погоды возрастает риск попадания в обледенение. При таком явлении все поверхности вертолета в считаные минуты </w:t>
      </w:r>
      <w:r w:rsidRPr="00491A68">
        <w:rPr>
          <w:rFonts w:ascii="Times New Roman" w:hAnsi="Times New Roman" w:cs="Times New Roman"/>
          <w:sz w:val="28"/>
          <w:szCs w:val="28"/>
        </w:rPr>
        <w:lastRenderedPageBreak/>
        <w:t xml:space="preserve">покрываются слоем льда. Это ухудшает видимость, аэродинамические свойства и даже может привести к остановке двигателя. Наши пилоты обучены распознавать угрозу, избегать ее, а при возникновении — оперативно выходить из ситуации. Кроме того, нужно понимать, что мы летаем в условиях плотной городской застройки, где необходимо учитывать сдвиг ветра, возникающий вблизи зданий. Экипажи должны уметь корректировать маршруты и заходы на посадку с учетом этих факторов», — добавил заместитель командира летного отряда Московского авиацентра Евгений </w:t>
      </w:r>
      <w:proofErr w:type="spellStart"/>
      <w:r w:rsidRPr="00491A68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491A68">
        <w:rPr>
          <w:rFonts w:ascii="Times New Roman" w:hAnsi="Times New Roman" w:cs="Times New Roman"/>
          <w:sz w:val="28"/>
          <w:szCs w:val="28"/>
        </w:rPr>
        <w:t>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Зимой взлет и посадка осложняются возникновением снежного вихря, который поднимается воздушными потоками от вращающихся лопастей вертолета. Это может привести к ухудшению видимости и потере ориентации пилота в пространстве. Многочасовые тренировки позволяют летчикам быть готовыми к любым явлениям, переходить на пилотирование по приборам и совершать посадки даж</w:t>
      </w:r>
      <w:r w:rsidRPr="00491A68">
        <w:rPr>
          <w:rFonts w:ascii="Times New Roman" w:hAnsi="Times New Roman" w:cs="Times New Roman"/>
          <w:sz w:val="28"/>
          <w:szCs w:val="28"/>
        </w:rPr>
        <w:t>е на неподготовленные площадки.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Важный аспект подготовки к холодному периоду — поддержание технической готовности вертолетов. Специалисты авиационно-технической базы проводят диагностику, сезонное обслуживание и при необходимости ремонт всех узлов и агрегатов воздушных судов. Кроме того, проверяют исправность GPS-систем, средств связи и светового оборудования,</w:t>
      </w:r>
      <w:r w:rsidRPr="00491A68">
        <w:rPr>
          <w:rFonts w:ascii="Times New Roman" w:hAnsi="Times New Roman" w:cs="Times New Roman"/>
          <w:sz w:val="28"/>
          <w:szCs w:val="28"/>
        </w:rPr>
        <w:t xml:space="preserve"> меняют летние чехлы на зимние.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>Тем временем специалисты инженерно-аэродромного отдела проверяют исправность светосигнальных систем и целостность ограждений на вертолетных площадках. Кроме того, они очищают их от снега, чтобы воздушное судно могло быстро и беспрепятственно совершать посадку для санитарной эвакуации больных или пострадавших.</w:t>
      </w:r>
    </w:p>
    <w:p w:rsidR="00491A68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0B7" w:rsidRPr="00491A68" w:rsidRDefault="00491A68" w:rsidP="00491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A68">
        <w:rPr>
          <w:rFonts w:ascii="Times New Roman" w:hAnsi="Times New Roman" w:cs="Times New Roman"/>
          <w:sz w:val="28"/>
          <w:szCs w:val="28"/>
        </w:rPr>
        <w:t xml:space="preserve">Наземные спасательные, аэродромные, самоходные и другие транспортные средства также переводят на зимний режим работы. Для этого обслуживают все механизмы, меняют шины, устанавливают сезонное оборудование. Например, </w:t>
      </w:r>
      <w:r w:rsidRPr="00491A68">
        <w:rPr>
          <w:rFonts w:ascii="Times New Roman" w:hAnsi="Times New Roman" w:cs="Times New Roman"/>
          <w:sz w:val="28"/>
          <w:szCs w:val="28"/>
        </w:rPr>
        <w:lastRenderedPageBreak/>
        <w:t>вместо поливальных устройств ставят ковши для уборки рулежных дорожек от снега.</w:t>
      </w:r>
    </w:p>
    <w:sectPr w:rsidR="00F630B7" w:rsidRPr="00491A68" w:rsidSect="00491A6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66"/>
    <w:rsid w:val="00491A68"/>
    <w:rsid w:val="00931766"/>
    <w:rsid w:val="00F6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141A"/>
  <w15:chartTrackingRefBased/>
  <w15:docId w15:val="{0F59A105-FDED-454E-99CC-0E50DF6B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2024-09-30T05:45:00Z</dcterms:created>
  <dcterms:modified xsi:type="dcterms:W3CDTF">2024-09-30T05:47:00Z</dcterms:modified>
</cp:coreProperties>
</file>